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C2" w:rsidRPr="000A76C2" w:rsidRDefault="000A76C2" w:rsidP="000A76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7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Нижегородской области стартует конкурс на лучшего пропагандиста пожарной безопасности </w:t>
      </w:r>
      <w:hyperlink r:id="rId4" w:history="1">
        <w:proofErr w:type="spellStart"/>
        <w:r w:rsidRPr="000A76C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rss</w:t>
        </w:r>
        <w:proofErr w:type="spellEnd"/>
        <w:r w:rsidRPr="000A76C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 xml:space="preserve"> </w:t>
        </w:r>
      </w:hyperlink>
    </w:p>
    <w:p w:rsidR="000A76C2" w:rsidRPr="000A76C2" w:rsidRDefault="000A76C2" w:rsidP="000A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 11:38</w:t>
      </w:r>
    </w:p>
    <w:p w:rsidR="000A76C2" w:rsidRPr="000A76C2" w:rsidRDefault="000A76C2" w:rsidP="000A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3845" cy="4083050"/>
            <wp:effectExtent l="19050" t="0" r="1905" b="0"/>
            <wp:docPr id="1" name="Рисунок 1" descr="http://www.52.mchs.gov.ru/upload/site3/document_news/DWHuCdV3tt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2.mchs.gov.ru/upload/site3/document_news/DWHuCdV3tt-big-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408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Нижегородской области издано распоряжение от 19.11.2014 года №2099-р «О проведении областного конкурса «Лучший пропагандист пожарной безопасности».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принимать участие граждане РФ, достигшие 18 лет, являющиеся работниками организаций или членами творческих коллективов, расположенных на территории Нижегородской области. Каждый желающий может принять участие в конкурсе только по одной из номинаций.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предоставить материалы, разработанные ими в течение последних двух лет перед объявлением конкурса.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6-ти номинациях: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«За активную деятельность по пропаганде пожарно-технических знаний среди населения»;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«За активную деятельность по пропаганде пожарно-технических знаний среди детей, подростков и молодежи»;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«За противопожарную пропаганду в электронных средствах массовой информации»;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«За противопожарную пропаганду в печатных средствах массовой информации»;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«Лучшее мероприятие по противопожарной пропаганде»;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«За разработку игрового и иного программного обеспечения по пропаганде пожарно-технических знаний».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при оценке материалов станут актуальность, новизна, социальная значимость, оригинальность подачи материала, художественное воплощение, возможность применения материала для различных целевых аудиторий, количество материалов или проведенных мероприятий.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6C2" w:rsidRPr="000A76C2" w:rsidRDefault="000A76C2" w:rsidP="000A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желающий может предоставить в отдел (отделение) надзорной деятельности, находящийся в вашем районе (городе), </w:t>
      </w:r>
      <w:r w:rsidRPr="000A7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 2015 года</w:t>
      </w:r>
      <w:r w:rsidRPr="000A7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94C" w:rsidRDefault="000A76C2">
      <w:hyperlink r:id="rId6" w:history="1">
        <w:r>
          <w:rPr>
            <w:rStyle w:val="a5"/>
            <w:color w:val="0000FF"/>
            <w:u w:val="single"/>
          </w:rPr>
          <w:t>Положение о конкурсе и образец заявки</w:t>
        </w:r>
      </w:hyperlink>
    </w:p>
    <w:sectPr w:rsidR="00CF494C" w:rsidSect="00CF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6C2"/>
    <w:rsid w:val="000A76C2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link w:val="10"/>
    <w:uiPriority w:val="9"/>
    <w:qFormat/>
    <w:rsid w:val="000A7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76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76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ernment-nnov.ru/?id=15929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52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Files</cp:lastModifiedBy>
  <cp:revision>2</cp:revision>
  <dcterms:created xsi:type="dcterms:W3CDTF">2015-01-30T06:21:00Z</dcterms:created>
  <dcterms:modified xsi:type="dcterms:W3CDTF">2015-01-30T06:21:00Z</dcterms:modified>
</cp:coreProperties>
</file>